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4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64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забайкальском Росреестре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подвели итоги государственного земельного надзора за первое полугодие 2025 года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территориальном ведомстве подвели итоги осуществления государственного земельного надзора за 6 месяцев 2025 года.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🤩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7"/>
          <w:szCs w:val="27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Государственными земельными инспекторами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провед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ено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23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внеплановых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контрольных (надзорных) мероприятий с взаимодействием с контролируемым лицом. Также 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 площади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38 224 гектаров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проведено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620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контрольных (надзорных) мероприятий без взаимо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действия с контролируемым лицом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результат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установлено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446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нарушений земельного законодательства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из которых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432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нарушения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выявлено государственными инспекторами по использованию и охране земель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 Общая площадь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вы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явл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енных нарушений составила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1807,6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га.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Из общего кол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ичества выявленных нарушений земельного законодательства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28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совершено юридическими лицами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индивидуальными предпринимателями и должностными лицами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418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гражданами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Большинство нарушений связаны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с само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вольным занятием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земельных участков (410) 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30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- 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 использованием земельных участков не по целевому назначению.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6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нарушен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связ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ано с неи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сп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ользованием земельных участков.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озбуждено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36 дел об административных правонарушениях.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 администрати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вной ответственности Управлением привлечено 10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нарушителей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 Мировыми судьями по протоколам об административных правонарушениях, составленных госземинспекторами, привлечено к административной ответственности 9 нарушителей.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Вынесено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118 предписаний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об устранении нарушений земельного законодательства.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У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странено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67 нарушений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на площади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224,3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гектаров.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        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pStyle w:val="966"/>
        <w:numPr>
          <w:ilvl w:val="0"/>
          <w:numId w:val="9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Специалисты Управления Ро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среестра по Забайкальскому краю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продолжат системную работу по обеспечению законного и эффективного использования земельных ресурсов региона, в том числе с применением современных цифровых и дистанционных технологий, - отмечает Татьяна Лобан, заместитель ру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ководителя Управления Росреестра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 Забайкальскому краю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Более подробная информация: </w:t>
      </w:r>
      <w:r>
        <w:rPr>
          <w:rFonts w:ascii="Tinos" w:hAnsi="Tinos" w:eastAsia="Tinos" w:cs="Tinos"/>
          <w:sz w:val="28"/>
          <w:szCs w:val="28"/>
          <w:highlight w:val="none"/>
        </w:rPr>
      </w:r>
      <w:hyperlink r:id="rId16" w:tooltip="https://rosreestr.gov.ru/open-service/statistika-i-analitika/gosudarstvennyy-zemelnyy-nadzor-75/2025/" w:history="1">
        <w:r>
          <w:rPr>
            <w:rStyle w:val="967"/>
            <w:rFonts w:ascii="Tinos" w:hAnsi="Tinos" w:eastAsia="Tinos" w:cs="Tinos"/>
            <w:sz w:val="28"/>
            <w:szCs w:val="28"/>
            <w:highlight w:val="none"/>
          </w:rPr>
          <w:t xml:space="preserve">https://rosreestr.gov.ru/open-service/statistika-i-analitika/gosudarstvennyy-zemelnyy-nadzor-75/2025/</w:t>
        </w:r>
        <w:r>
          <w:rPr>
            <w:rStyle w:val="967"/>
            <w:rFonts w:ascii="Tinos" w:hAnsi="Tinos" w:eastAsia="Tinos" w:cs="Tinos"/>
            <w:sz w:val="28"/>
            <w:szCs w:val="28"/>
            <w:highlight w:val="none"/>
          </w:rPr>
        </w:r>
        <w:r>
          <w:rPr>
            <w:rStyle w:val="967"/>
            <w:rFonts w:ascii="Tinos" w:hAnsi="Tinos" w:eastAsia="Tinos" w:cs="Tinos"/>
            <w:sz w:val="28"/>
            <w:szCs w:val="28"/>
            <w:highlight w:val="none"/>
          </w:rPr>
        </w:r>
      </w:hyperlink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Росреестр #РосреестрЧита #РосреестрЗабайкальскийКрай #ЗабайкальскийРосреестр #Росреестр75 </w:t>
      </w:r>
      <w:r>
        <w:rPr>
          <w:rFonts w:ascii="Tinos" w:hAnsi="Tinos" w:eastAsia="Tinos" w:cs="Tinos"/>
          <w:sz w:val="28"/>
          <w:szCs w:val="28"/>
          <w:highlight w:val="white"/>
        </w:rPr>
      </w:r>
      <w:hyperlink r:id="rId17" w:tooltip="https://mail.yandex.ru/?uid=32554791#1b0346e76992314a965037129ab9d868%D0%A0%D0%BE%D1%81%D1%80%D0%B5%D0%B5%D1%81%D1%82%D1%80%D0%A0%D0%B0%D0%B7%D1%8A%D1%8F%D1%81%D0%BD%D1%8F%D0%B5%D1%82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#РосреестрРазъясняет</w:t>
        </w:r>
      </w:hyperlink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hyperlink r:id="rId18" w:tooltip="https://mail.yandex.ru/?uid=32554791#d5d9aa512e270d149039fa0f6295b370%D0%A3%D1%81%D0%BB%D1%83%D0%B3%D0%B8%D0%A0%D0%BE%D1%81%D1%80%D0%B5%D0%B5%D1%81%D1%82%D1%80%D0%B0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#</w:t>
        </w:r>
        <w:r>
          <w:rPr>
            <w:rFonts w:ascii="Tinos" w:hAnsi="Tinos" w:eastAsia="Tinos" w:cs="Tinos"/>
            <w:sz w:val="28"/>
            <w:szCs w:val="28"/>
            <w:highlight w:val="none"/>
          </w:rPr>
          <w:t xml:space="preserve">Земля</w:t>
        </w:r>
      </w:hyperlink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hyperlink r:id="rId19" w:tooltip="https://mail.yandex.ru/?uid=32554791#98d90c363cdec5d9b0d7c964561ea913%D0%9D%D0%A1%D0%9F%D0%94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#НСПД</w:t>
        </w:r>
      </w:hyperlink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hyperlink r:id="rId20" w:tooltip="https://mail.yandex.ru/?uid=32554791#19f23f29bd8efc8463dc3d6c1df05b3d%D0%97%D0%B5%D0%BC%D0%BD%D0%B0%D0%B4%D0%B7%D0%BE%D1%80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#ГосЗемНадзор</w:t>
        </w:r>
      </w:hyperlink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6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6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7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7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6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6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5">
    <w:name w:val="Heading 1 Char"/>
    <w:basedOn w:val="959"/>
    <w:link w:val="958"/>
    <w:uiPriority w:val="9"/>
    <w:rPr>
      <w:rFonts w:ascii="Arial" w:hAnsi="Arial" w:eastAsia="Arial" w:cs="Arial"/>
      <w:sz w:val="40"/>
      <w:szCs w:val="40"/>
    </w:rPr>
  </w:style>
  <w:style w:type="paragraph" w:styleId="786">
    <w:name w:val="Heading 2"/>
    <w:basedOn w:val="957"/>
    <w:next w:val="957"/>
    <w:link w:val="7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7">
    <w:name w:val="Heading 2 Char"/>
    <w:basedOn w:val="959"/>
    <w:link w:val="786"/>
    <w:uiPriority w:val="9"/>
    <w:rPr>
      <w:rFonts w:ascii="Arial" w:hAnsi="Arial" w:eastAsia="Arial" w:cs="Arial"/>
      <w:sz w:val="34"/>
    </w:rPr>
  </w:style>
  <w:style w:type="paragraph" w:styleId="788">
    <w:name w:val="Heading 3"/>
    <w:basedOn w:val="957"/>
    <w:next w:val="957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9">
    <w:name w:val="Heading 3 Char"/>
    <w:basedOn w:val="959"/>
    <w:link w:val="788"/>
    <w:uiPriority w:val="9"/>
    <w:rPr>
      <w:rFonts w:ascii="Arial" w:hAnsi="Arial" w:eastAsia="Arial" w:cs="Arial"/>
      <w:sz w:val="30"/>
      <w:szCs w:val="30"/>
    </w:rPr>
  </w:style>
  <w:style w:type="paragraph" w:styleId="790">
    <w:name w:val="Heading 4"/>
    <w:basedOn w:val="957"/>
    <w:next w:val="957"/>
    <w:link w:val="7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1">
    <w:name w:val="Heading 4 Char"/>
    <w:basedOn w:val="959"/>
    <w:link w:val="790"/>
    <w:uiPriority w:val="9"/>
    <w:rPr>
      <w:rFonts w:ascii="Arial" w:hAnsi="Arial" w:eastAsia="Arial" w:cs="Arial"/>
      <w:b/>
      <w:bCs/>
      <w:sz w:val="26"/>
      <w:szCs w:val="26"/>
    </w:rPr>
  </w:style>
  <w:style w:type="paragraph" w:styleId="792">
    <w:name w:val="Heading 5"/>
    <w:basedOn w:val="957"/>
    <w:next w:val="957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3">
    <w:name w:val="Heading 5 Char"/>
    <w:basedOn w:val="959"/>
    <w:link w:val="792"/>
    <w:uiPriority w:val="9"/>
    <w:rPr>
      <w:rFonts w:ascii="Arial" w:hAnsi="Arial" w:eastAsia="Arial" w:cs="Arial"/>
      <w:b/>
      <w:bCs/>
      <w:sz w:val="24"/>
      <w:szCs w:val="24"/>
    </w:rPr>
  </w:style>
  <w:style w:type="paragraph" w:styleId="794">
    <w:name w:val="Heading 6"/>
    <w:basedOn w:val="957"/>
    <w:next w:val="957"/>
    <w:link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5">
    <w:name w:val="Heading 6 Char"/>
    <w:basedOn w:val="959"/>
    <w:link w:val="794"/>
    <w:uiPriority w:val="9"/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957"/>
    <w:next w:val="957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7 Char"/>
    <w:basedOn w:val="959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8">
    <w:name w:val="Heading 8"/>
    <w:basedOn w:val="957"/>
    <w:next w:val="957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9">
    <w:name w:val="Heading 8 Char"/>
    <w:basedOn w:val="959"/>
    <w:link w:val="798"/>
    <w:uiPriority w:val="9"/>
    <w:rPr>
      <w:rFonts w:ascii="Arial" w:hAnsi="Arial" w:eastAsia="Arial" w:cs="Arial"/>
      <w:i/>
      <w:iCs/>
      <w:sz w:val="22"/>
      <w:szCs w:val="22"/>
    </w:rPr>
  </w:style>
  <w:style w:type="paragraph" w:styleId="800">
    <w:name w:val="Heading 9"/>
    <w:basedOn w:val="957"/>
    <w:next w:val="957"/>
    <w:link w:val="8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1">
    <w:name w:val="Heading 9 Char"/>
    <w:basedOn w:val="959"/>
    <w:link w:val="800"/>
    <w:uiPriority w:val="9"/>
    <w:rPr>
      <w:rFonts w:ascii="Arial" w:hAnsi="Arial" w:eastAsia="Arial" w:cs="Arial"/>
      <w:i/>
      <w:iCs/>
      <w:sz w:val="21"/>
      <w:szCs w:val="21"/>
    </w:rPr>
  </w:style>
  <w:style w:type="paragraph" w:styleId="802">
    <w:name w:val="Title"/>
    <w:basedOn w:val="957"/>
    <w:next w:val="957"/>
    <w:link w:val="8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3">
    <w:name w:val="Title Char"/>
    <w:basedOn w:val="959"/>
    <w:link w:val="802"/>
    <w:uiPriority w:val="10"/>
    <w:rPr>
      <w:sz w:val="48"/>
      <w:szCs w:val="48"/>
    </w:rPr>
  </w:style>
  <w:style w:type="paragraph" w:styleId="804">
    <w:name w:val="Subtitle"/>
    <w:basedOn w:val="957"/>
    <w:next w:val="957"/>
    <w:link w:val="805"/>
    <w:uiPriority w:val="11"/>
    <w:qFormat/>
    <w:pPr>
      <w:spacing w:before="200" w:after="200"/>
    </w:pPr>
    <w:rPr>
      <w:sz w:val="24"/>
      <w:szCs w:val="24"/>
    </w:rPr>
  </w:style>
  <w:style w:type="character" w:styleId="805">
    <w:name w:val="Subtitle Char"/>
    <w:basedOn w:val="959"/>
    <w:link w:val="804"/>
    <w:uiPriority w:val="11"/>
    <w:rPr>
      <w:sz w:val="24"/>
      <w:szCs w:val="24"/>
    </w:rPr>
  </w:style>
  <w:style w:type="paragraph" w:styleId="806">
    <w:name w:val="Quote"/>
    <w:basedOn w:val="957"/>
    <w:next w:val="957"/>
    <w:link w:val="807"/>
    <w:uiPriority w:val="29"/>
    <w:qFormat/>
    <w:pPr>
      <w:ind w:left="720" w:right="720"/>
    </w:pPr>
    <w:rPr>
      <w:i/>
    </w:rPr>
  </w:style>
  <w:style w:type="character" w:styleId="807">
    <w:name w:val="Quote Char"/>
    <w:link w:val="806"/>
    <w:uiPriority w:val="29"/>
    <w:rPr>
      <w:i/>
    </w:rPr>
  </w:style>
  <w:style w:type="paragraph" w:styleId="808">
    <w:name w:val="Intense Quote"/>
    <w:basedOn w:val="957"/>
    <w:next w:val="957"/>
    <w:link w:val="8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>
    <w:name w:val="Intense Quote Char"/>
    <w:link w:val="808"/>
    <w:uiPriority w:val="30"/>
    <w:rPr>
      <w:i/>
    </w:rPr>
  </w:style>
  <w:style w:type="character" w:styleId="810">
    <w:name w:val="Header Char"/>
    <w:basedOn w:val="959"/>
    <w:link w:val="974"/>
    <w:uiPriority w:val="99"/>
  </w:style>
  <w:style w:type="character" w:styleId="811">
    <w:name w:val="Footer Char"/>
    <w:basedOn w:val="959"/>
    <w:link w:val="976"/>
    <w:uiPriority w:val="99"/>
  </w:style>
  <w:style w:type="paragraph" w:styleId="812">
    <w:name w:val="Caption"/>
    <w:basedOn w:val="957"/>
    <w:next w:val="9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3">
    <w:name w:val="Caption Char"/>
    <w:basedOn w:val="812"/>
    <w:link w:val="976"/>
    <w:uiPriority w:val="99"/>
  </w:style>
  <w:style w:type="table" w:styleId="814">
    <w:name w:val="Table Grid"/>
    <w:basedOn w:val="9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4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6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8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9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6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8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9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0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1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2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3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4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6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7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9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1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2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4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5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6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7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8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9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1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2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3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4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5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6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8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9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0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1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2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3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4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5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6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7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8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9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0">
    <w:name w:val="footnote text"/>
    <w:basedOn w:val="957"/>
    <w:link w:val="941"/>
    <w:uiPriority w:val="99"/>
    <w:semiHidden/>
    <w:unhideWhenUsed/>
    <w:pPr>
      <w:spacing w:after="40" w:line="240" w:lineRule="auto"/>
    </w:pPr>
    <w:rPr>
      <w:sz w:val="18"/>
    </w:rPr>
  </w:style>
  <w:style w:type="character" w:styleId="941">
    <w:name w:val="Footnote Text Char"/>
    <w:link w:val="940"/>
    <w:uiPriority w:val="99"/>
    <w:rPr>
      <w:sz w:val="18"/>
    </w:rPr>
  </w:style>
  <w:style w:type="character" w:styleId="942">
    <w:name w:val="footnote reference"/>
    <w:basedOn w:val="959"/>
    <w:uiPriority w:val="99"/>
    <w:unhideWhenUsed/>
    <w:rPr>
      <w:vertAlign w:val="superscript"/>
    </w:rPr>
  </w:style>
  <w:style w:type="paragraph" w:styleId="943">
    <w:name w:val="endnote text"/>
    <w:basedOn w:val="957"/>
    <w:link w:val="944"/>
    <w:uiPriority w:val="99"/>
    <w:semiHidden/>
    <w:unhideWhenUsed/>
    <w:pPr>
      <w:spacing w:after="0" w:line="240" w:lineRule="auto"/>
    </w:pPr>
    <w:rPr>
      <w:sz w:val="20"/>
    </w:rPr>
  </w:style>
  <w:style w:type="character" w:styleId="944">
    <w:name w:val="Endnote Text Char"/>
    <w:link w:val="943"/>
    <w:uiPriority w:val="99"/>
    <w:rPr>
      <w:sz w:val="20"/>
    </w:rPr>
  </w:style>
  <w:style w:type="character" w:styleId="945">
    <w:name w:val="endnote reference"/>
    <w:basedOn w:val="959"/>
    <w:uiPriority w:val="99"/>
    <w:semiHidden/>
    <w:unhideWhenUsed/>
    <w:rPr>
      <w:vertAlign w:val="superscript"/>
    </w:rPr>
  </w:style>
  <w:style w:type="paragraph" w:styleId="946">
    <w:name w:val="toc 1"/>
    <w:basedOn w:val="957"/>
    <w:next w:val="957"/>
    <w:uiPriority w:val="39"/>
    <w:unhideWhenUsed/>
    <w:pPr>
      <w:ind w:left="0" w:right="0" w:firstLine="0"/>
      <w:spacing w:after="57"/>
    </w:pPr>
  </w:style>
  <w:style w:type="paragraph" w:styleId="947">
    <w:name w:val="toc 2"/>
    <w:basedOn w:val="957"/>
    <w:next w:val="957"/>
    <w:uiPriority w:val="39"/>
    <w:unhideWhenUsed/>
    <w:pPr>
      <w:ind w:left="283" w:right="0" w:firstLine="0"/>
      <w:spacing w:after="57"/>
    </w:pPr>
  </w:style>
  <w:style w:type="paragraph" w:styleId="948">
    <w:name w:val="toc 3"/>
    <w:basedOn w:val="957"/>
    <w:next w:val="957"/>
    <w:uiPriority w:val="39"/>
    <w:unhideWhenUsed/>
    <w:pPr>
      <w:ind w:left="567" w:right="0" w:firstLine="0"/>
      <w:spacing w:after="57"/>
    </w:pPr>
  </w:style>
  <w:style w:type="paragraph" w:styleId="949">
    <w:name w:val="toc 4"/>
    <w:basedOn w:val="957"/>
    <w:next w:val="957"/>
    <w:uiPriority w:val="39"/>
    <w:unhideWhenUsed/>
    <w:pPr>
      <w:ind w:left="850" w:right="0" w:firstLine="0"/>
      <w:spacing w:after="57"/>
    </w:pPr>
  </w:style>
  <w:style w:type="paragraph" w:styleId="950">
    <w:name w:val="toc 5"/>
    <w:basedOn w:val="957"/>
    <w:next w:val="957"/>
    <w:uiPriority w:val="39"/>
    <w:unhideWhenUsed/>
    <w:pPr>
      <w:ind w:left="1134" w:right="0" w:firstLine="0"/>
      <w:spacing w:after="57"/>
    </w:pPr>
  </w:style>
  <w:style w:type="paragraph" w:styleId="951">
    <w:name w:val="toc 6"/>
    <w:basedOn w:val="957"/>
    <w:next w:val="957"/>
    <w:uiPriority w:val="39"/>
    <w:unhideWhenUsed/>
    <w:pPr>
      <w:ind w:left="1417" w:right="0" w:firstLine="0"/>
      <w:spacing w:after="57"/>
    </w:pPr>
  </w:style>
  <w:style w:type="paragraph" w:styleId="952">
    <w:name w:val="toc 7"/>
    <w:basedOn w:val="957"/>
    <w:next w:val="957"/>
    <w:uiPriority w:val="39"/>
    <w:unhideWhenUsed/>
    <w:pPr>
      <w:ind w:left="1701" w:right="0" w:firstLine="0"/>
      <w:spacing w:after="57"/>
    </w:pPr>
  </w:style>
  <w:style w:type="paragraph" w:styleId="953">
    <w:name w:val="toc 8"/>
    <w:basedOn w:val="957"/>
    <w:next w:val="957"/>
    <w:uiPriority w:val="39"/>
    <w:unhideWhenUsed/>
    <w:pPr>
      <w:ind w:left="1984" w:right="0" w:firstLine="0"/>
      <w:spacing w:after="57"/>
    </w:pPr>
  </w:style>
  <w:style w:type="paragraph" w:styleId="954">
    <w:name w:val="toc 9"/>
    <w:basedOn w:val="957"/>
    <w:next w:val="957"/>
    <w:uiPriority w:val="39"/>
    <w:unhideWhenUsed/>
    <w:pPr>
      <w:ind w:left="2268" w:right="0" w:firstLine="0"/>
      <w:spacing w:after="57"/>
    </w:pPr>
  </w:style>
  <w:style w:type="paragraph" w:styleId="955">
    <w:name w:val="TOC Heading"/>
    <w:uiPriority w:val="39"/>
    <w:unhideWhenUsed/>
  </w:style>
  <w:style w:type="paragraph" w:styleId="956">
    <w:name w:val="table of figures"/>
    <w:basedOn w:val="957"/>
    <w:next w:val="957"/>
    <w:uiPriority w:val="99"/>
    <w:unhideWhenUsed/>
    <w:pPr>
      <w:spacing w:after="0" w:afterAutospacing="0"/>
    </w:pPr>
  </w:style>
  <w:style w:type="paragraph" w:styleId="957" w:default="1">
    <w:name w:val="Normal"/>
    <w:qFormat/>
    <w:pPr>
      <w:spacing w:after="200" w:line="276" w:lineRule="auto"/>
    </w:pPr>
  </w:style>
  <w:style w:type="paragraph" w:styleId="958">
    <w:name w:val="Heading 1"/>
    <w:basedOn w:val="957"/>
    <w:next w:val="957"/>
    <w:link w:val="965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paragraph" w:styleId="962">
    <w:name w:val="Balloon Text"/>
    <w:basedOn w:val="957"/>
    <w:link w:val="9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3" w:customStyle="1">
    <w:name w:val="Текст выноски Знак"/>
    <w:basedOn w:val="959"/>
    <w:link w:val="962"/>
    <w:uiPriority w:val="99"/>
    <w:semiHidden/>
    <w:rPr>
      <w:rFonts w:ascii="Segoe UI" w:hAnsi="Segoe UI" w:cs="Segoe UI"/>
      <w:sz w:val="18"/>
      <w:szCs w:val="18"/>
    </w:rPr>
  </w:style>
  <w:style w:type="paragraph" w:styleId="964">
    <w:name w:val="No Spacing"/>
    <w:uiPriority w:val="1"/>
    <w:qFormat/>
    <w:pPr>
      <w:spacing w:after="0" w:line="240" w:lineRule="auto"/>
    </w:pPr>
  </w:style>
  <w:style w:type="character" w:styleId="965" w:customStyle="1">
    <w:name w:val="Заголовок 1 Знак"/>
    <w:basedOn w:val="959"/>
    <w:link w:val="95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6">
    <w:name w:val="List Paragraph"/>
    <w:basedOn w:val="957"/>
    <w:uiPriority w:val="34"/>
    <w:qFormat/>
    <w:pPr>
      <w:contextualSpacing/>
      <w:ind w:left="720"/>
      <w:spacing w:after="160" w:line="256" w:lineRule="auto"/>
    </w:pPr>
  </w:style>
  <w:style w:type="character" w:styleId="967">
    <w:name w:val="Hyperlink"/>
    <w:basedOn w:val="959"/>
    <w:uiPriority w:val="99"/>
    <w:unhideWhenUsed/>
    <w:rPr>
      <w:color w:val="0563c1" w:themeColor="hyperlink"/>
      <w:u w:val="single"/>
    </w:rPr>
  </w:style>
  <w:style w:type="character" w:styleId="968">
    <w:name w:val="annotation reference"/>
    <w:basedOn w:val="959"/>
    <w:uiPriority w:val="99"/>
    <w:semiHidden/>
    <w:unhideWhenUsed/>
    <w:rPr>
      <w:sz w:val="16"/>
      <w:szCs w:val="16"/>
    </w:rPr>
  </w:style>
  <w:style w:type="paragraph" w:styleId="969">
    <w:name w:val="annotation text"/>
    <w:basedOn w:val="957"/>
    <w:link w:val="970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70" w:customStyle="1">
    <w:name w:val="Текст примечания Знак"/>
    <w:basedOn w:val="959"/>
    <w:link w:val="969"/>
    <w:uiPriority w:val="99"/>
    <w:semiHidden/>
    <w:rPr>
      <w:sz w:val="20"/>
      <w:szCs w:val="20"/>
    </w:rPr>
  </w:style>
  <w:style w:type="paragraph" w:styleId="971">
    <w:name w:val="annotation subject"/>
    <w:basedOn w:val="969"/>
    <w:next w:val="969"/>
    <w:link w:val="972"/>
    <w:uiPriority w:val="99"/>
    <w:semiHidden/>
    <w:unhideWhenUsed/>
    <w:rPr>
      <w:b/>
      <w:bCs/>
    </w:rPr>
  </w:style>
  <w:style w:type="character" w:styleId="972" w:customStyle="1">
    <w:name w:val="Тема примечания Знак"/>
    <w:basedOn w:val="970"/>
    <w:link w:val="971"/>
    <w:uiPriority w:val="99"/>
    <w:semiHidden/>
    <w:rPr>
      <w:b/>
      <w:bCs/>
      <w:sz w:val="20"/>
      <w:szCs w:val="20"/>
    </w:rPr>
  </w:style>
  <w:style w:type="character" w:styleId="973">
    <w:name w:val="Strong"/>
    <w:basedOn w:val="959"/>
    <w:uiPriority w:val="22"/>
    <w:qFormat/>
    <w:rPr>
      <w:b/>
      <w:bCs/>
    </w:rPr>
  </w:style>
  <w:style w:type="paragraph" w:styleId="974">
    <w:name w:val="Header"/>
    <w:basedOn w:val="957"/>
    <w:link w:val="9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5" w:customStyle="1">
    <w:name w:val="Верхний колонтитул Знак"/>
    <w:basedOn w:val="959"/>
    <w:link w:val="974"/>
    <w:uiPriority w:val="99"/>
  </w:style>
  <w:style w:type="paragraph" w:styleId="976">
    <w:name w:val="Footer"/>
    <w:basedOn w:val="957"/>
    <w:link w:val="9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7" w:customStyle="1">
    <w:name w:val="Нижний колонтитул Знак"/>
    <w:basedOn w:val="959"/>
    <w:link w:val="976"/>
    <w:uiPriority w:val="99"/>
  </w:style>
  <w:style w:type="paragraph" w:styleId="1_673" w:customStyle="1">
    <w:name w:val="Основной текст"/>
    <w:basedOn w:val="836"/>
    <w:next w:val="841"/>
    <w:link w:val="836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rosreestr.gov.ru/open-service/statistika-i-analitika/gosudarstvennyy-zemelnyy-nadzor-75/2025/" TargetMode="External"/><Relationship Id="rId17" Type="http://schemas.openxmlformats.org/officeDocument/2006/relationships/hyperlink" Target="https://mail.yandex.ru/?uid=32554791#1b0346e76992314a965037129ab9d868%D0%A0%D0%BE%D1%81%D1%80%D0%B5%D0%B5%D1%81%D1%82%D1%80%D0%A0%D0%B0%D0%B7%D1%8A%D1%8F%D1%81%D0%BD%D1%8F%D0%B5%D1%82" TargetMode="External"/><Relationship Id="rId18" Type="http://schemas.openxmlformats.org/officeDocument/2006/relationships/hyperlink" Target="https://mail.yandex.ru/?uid=32554791#d5d9aa512e270d149039fa0f6295b370%D0%A3%D1%81%D0%BB%D1%83%D0%B3%D0%B8%D0%A0%D0%BE%D1%81%D1%80%D0%B5%D0%B5%D1%81%D1%82%D1%80%D0%B0" TargetMode="External"/><Relationship Id="rId19" Type="http://schemas.openxmlformats.org/officeDocument/2006/relationships/hyperlink" Target="https://mail.yandex.ru/?uid=32554791#98d90c363cdec5d9b0d7c964561ea913%D0%9D%D0%A1%D0%9F%D0%94" TargetMode="External"/><Relationship Id="rId20" Type="http://schemas.openxmlformats.org/officeDocument/2006/relationships/hyperlink" Target="https://mail.yandex.ru/?uid=32554791#19f23f29bd8efc8463dc3d6c1df05b3d%D0%97%D0%B5%D0%BC%D0%BD%D0%B0%D0%B4%D0%B7%D0%BE%D1%8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13</cp:revision>
  <dcterms:created xsi:type="dcterms:W3CDTF">2022-05-27T10:42:00Z</dcterms:created>
  <dcterms:modified xsi:type="dcterms:W3CDTF">2025-08-05T04:38:28Z</dcterms:modified>
</cp:coreProperties>
</file>